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CF" w:rsidRPr="00CF21CF" w:rsidRDefault="00CF21CF" w:rsidP="00CF21CF">
      <w:pPr>
        <w:shd w:val="clear" w:color="auto" w:fill="FFFFFF"/>
        <w:spacing w:after="0" w:line="320" w:lineRule="atLeast"/>
        <w:jc w:val="both"/>
        <w:rPr>
          <w:rFonts w:ascii="Century Gothic" w:eastAsia="Times New Roman" w:hAnsi="Century Gothic" w:cs="Arial"/>
          <w:b/>
          <w:bCs/>
          <w:color w:val="333333"/>
          <w:sz w:val="24"/>
          <w:szCs w:val="24"/>
          <w:lang w:eastAsia="es-ES"/>
        </w:rPr>
      </w:pPr>
      <w:r w:rsidRPr="00CF21CF">
        <w:rPr>
          <w:rFonts w:ascii="Century Gothic" w:eastAsia="Times New Roman" w:hAnsi="Century Gothic" w:cs="Arial"/>
          <w:color w:val="666666"/>
          <w:sz w:val="24"/>
          <w:szCs w:val="24"/>
          <w:lang w:eastAsia="es-ES"/>
        </w:rPr>
        <w:t xml:space="preserve">Estás en: </w:t>
      </w:r>
      <w:hyperlink r:id="rId5" w:tooltip=" diariovasco.com" w:history="1">
        <w:r w:rsidRPr="00CF21CF">
          <w:rPr>
            <w:rFonts w:ascii="Century Gothic" w:eastAsia="Times New Roman" w:hAnsi="Century Gothic" w:cs="Arial"/>
            <w:color w:val="333333"/>
            <w:sz w:val="24"/>
            <w:szCs w:val="24"/>
            <w:lang w:eastAsia="es-ES"/>
          </w:rPr>
          <w:t>diariovasco.com</w:t>
        </w:r>
      </w:hyperlink>
      <w:r w:rsidRPr="00CF21CF">
        <w:rPr>
          <w:rFonts w:ascii="Century Gothic" w:eastAsia="Times New Roman" w:hAnsi="Century Gothic" w:cs="Arial"/>
          <w:color w:val="666666"/>
          <w:sz w:val="24"/>
          <w:szCs w:val="24"/>
          <w:lang w:eastAsia="es-ES"/>
        </w:rPr>
        <w:t xml:space="preserve">&gt; </w:t>
      </w:r>
      <w:hyperlink r:id="rId6" w:tooltip="Noticias Gipuzkoa" w:history="1">
        <w:r w:rsidRPr="00CF21CF">
          <w:rPr>
            <w:rFonts w:ascii="Century Gothic" w:eastAsia="Times New Roman" w:hAnsi="Century Gothic" w:cs="Arial"/>
            <w:color w:val="333333"/>
            <w:sz w:val="24"/>
            <w:szCs w:val="24"/>
            <w:lang w:eastAsia="es-ES"/>
          </w:rPr>
          <w:t xml:space="preserve">Noticias </w:t>
        </w:r>
        <w:proofErr w:type="spellStart"/>
        <w:r w:rsidRPr="00CF21CF">
          <w:rPr>
            <w:rFonts w:ascii="Century Gothic" w:eastAsia="Times New Roman" w:hAnsi="Century Gothic" w:cs="Arial"/>
            <w:color w:val="333333"/>
            <w:sz w:val="24"/>
            <w:szCs w:val="24"/>
            <w:lang w:eastAsia="es-ES"/>
          </w:rPr>
          <w:t>Gipuzkoa</w:t>
        </w:r>
        <w:proofErr w:type="spellEnd"/>
      </w:hyperlink>
      <w:r w:rsidRPr="00CF21CF">
        <w:rPr>
          <w:rFonts w:ascii="Century Gothic" w:eastAsia="Times New Roman" w:hAnsi="Century Gothic" w:cs="Arial"/>
          <w:color w:val="666666"/>
          <w:sz w:val="24"/>
          <w:szCs w:val="24"/>
          <w:lang w:eastAsia="es-ES"/>
        </w:rPr>
        <w:t xml:space="preserve">&gt; </w:t>
      </w:r>
      <w:r w:rsidRPr="00CF21CF">
        <w:rPr>
          <w:rFonts w:ascii="Century Gothic" w:eastAsia="Times New Roman" w:hAnsi="Century Gothic" w:cs="Arial"/>
          <w:b/>
          <w:bCs/>
          <w:color w:val="333333"/>
          <w:sz w:val="24"/>
          <w:szCs w:val="24"/>
          <w:lang w:eastAsia="es-ES"/>
        </w:rPr>
        <w:t>Condenan a CAF por la muerte de un trabajador por amianto</w:t>
      </w:r>
    </w:p>
    <w:p w:rsidR="00CF21CF" w:rsidRPr="00CF21CF" w:rsidRDefault="00CF21CF" w:rsidP="00CF21CF">
      <w:pPr>
        <w:shd w:val="clear" w:color="auto" w:fill="FFFFFF"/>
        <w:spacing w:line="240" w:lineRule="auto"/>
        <w:jc w:val="both"/>
        <w:rPr>
          <w:rFonts w:ascii="Century Gothic" w:eastAsia="Times New Roman" w:hAnsi="Century Gothic" w:cs="Arial"/>
          <w:color w:val="333333"/>
          <w:sz w:val="24"/>
          <w:szCs w:val="24"/>
          <w:lang w:eastAsia="es-ES"/>
        </w:rPr>
      </w:pPr>
    </w:p>
    <w:p w:rsidR="00CF21CF" w:rsidRPr="00CF21CF" w:rsidRDefault="00CF21CF" w:rsidP="00CF21CF">
      <w:pPr>
        <w:shd w:val="clear" w:color="auto" w:fill="FFFFFF"/>
        <w:spacing w:before="100" w:beforeAutospacing="1" w:after="100" w:afterAutospacing="1" w:line="240" w:lineRule="auto"/>
        <w:jc w:val="both"/>
        <w:outlineLvl w:val="2"/>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AL DÍA LOCAL</w:t>
      </w:r>
    </w:p>
    <w:p w:rsidR="00CF21CF" w:rsidRPr="00CF21CF" w:rsidRDefault="00CF21CF" w:rsidP="00CF21CF">
      <w:pPr>
        <w:shd w:val="clear" w:color="auto" w:fill="FFFFFF"/>
        <w:spacing w:before="100" w:beforeAutospacing="1" w:after="100" w:afterAutospacing="1" w:line="240" w:lineRule="auto"/>
        <w:jc w:val="both"/>
        <w:outlineLvl w:val="0"/>
        <w:rPr>
          <w:rFonts w:ascii="Century Gothic" w:eastAsia="Times New Roman" w:hAnsi="Century Gothic" w:cs="Arial"/>
          <w:b/>
          <w:color w:val="333333"/>
          <w:kern w:val="36"/>
          <w:sz w:val="28"/>
          <w:szCs w:val="28"/>
          <w:lang w:eastAsia="es-ES"/>
        </w:rPr>
      </w:pPr>
      <w:hyperlink r:id="rId7" w:tgtFrame="_self" w:history="1">
        <w:r w:rsidRPr="00CF21CF">
          <w:rPr>
            <w:rFonts w:ascii="Century Gothic" w:eastAsia="Times New Roman" w:hAnsi="Century Gothic" w:cs="Arial"/>
            <w:b/>
            <w:color w:val="0000FF"/>
            <w:kern w:val="36"/>
            <w:sz w:val="28"/>
            <w:szCs w:val="28"/>
            <w:lang w:eastAsia="es-ES"/>
          </w:rPr>
          <w:t>Condenan a CAF por la muerte de un trabajador por amianto</w:t>
        </w:r>
      </w:hyperlink>
    </w:p>
    <w:p w:rsidR="00CF21CF" w:rsidRPr="00CF21CF" w:rsidRDefault="00CF21CF" w:rsidP="00CF21CF">
      <w:pPr>
        <w:shd w:val="clear" w:color="auto" w:fill="FFFFFF"/>
        <w:spacing w:before="100" w:beforeAutospacing="1" w:after="100" w:afterAutospacing="1" w:line="240" w:lineRule="auto"/>
        <w:jc w:val="both"/>
        <w:outlineLvl w:val="1"/>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 xml:space="preserve">El Supremo desestima el recurso de la empresa guipuzcoana, que deberá indemnizar con 104.837 euros a la familia del fallecido </w:t>
      </w:r>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 xml:space="preserve">10.04.12 - 01:52 - </w:t>
      </w:r>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 xml:space="preserve">DV Y AGENCIAS | </w:t>
      </w:r>
      <w:hyperlink r:id="rId8" w:history="1">
        <w:r w:rsidRPr="00CF21CF">
          <w:rPr>
            <w:rFonts w:ascii="Century Gothic" w:eastAsia="Times New Roman" w:hAnsi="Century Gothic" w:cs="Arial"/>
            <w:color w:val="0000FF"/>
            <w:sz w:val="24"/>
            <w:szCs w:val="24"/>
            <w:lang w:eastAsia="es-ES"/>
          </w:rPr>
          <w:t>SAN SEBASTIÁN.</w:t>
        </w:r>
      </w:hyperlink>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La sentencia indica que se ha probado que la empresa «no tomó medida alguna»</w:t>
      </w:r>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 xml:space="preserve">El Tribunal Supremo ha desestimado un recurso presentado por la firma guipuzcoana Construcciones y Auxiliar de Ferrocarriles (CAF), condenada a indemnizar a la familia de un </w:t>
      </w:r>
      <w:proofErr w:type="spellStart"/>
      <w:r w:rsidRPr="00CF21CF">
        <w:rPr>
          <w:rFonts w:ascii="Century Gothic" w:eastAsia="Times New Roman" w:hAnsi="Century Gothic" w:cs="Arial"/>
          <w:color w:val="333333"/>
          <w:sz w:val="24"/>
          <w:szCs w:val="24"/>
          <w:lang w:eastAsia="es-ES"/>
        </w:rPr>
        <w:t>extrabajador</w:t>
      </w:r>
      <w:proofErr w:type="spellEnd"/>
      <w:r w:rsidRPr="00CF21CF">
        <w:rPr>
          <w:rFonts w:ascii="Century Gothic" w:eastAsia="Times New Roman" w:hAnsi="Century Gothic" w:cs="Arial"/>
          <w:color w:val="333333"/>
          <w:sz w:val="24"/>
          <w:szCs w:val="24"/>
          <w:lang w:eastAsia="es-ES"/>
        </w:rPr>
        <w:t xml:space="preserve"> que murió de una enfermedad adquirida por la exposición al amianto durante su jornada laboral. En la sentencia, el alto tribunal desestima el recurso interpuesto por la compañía contra un fallo del Tribunal Superior de Justicia del País Vasco, que ratificó a su vez otro de un juzgado de San Sebastián, que señaló el incumplimiento de medidas de seguridad por parte de la empresa. Dicho tribunal condenó a la CAF a pagar a los familiares del fallecido una indemnización de 104.837 euros, así como los intereses correspondientes.</w:t>
      </w:r>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 xml:space="preserve">El trabajador falleció el 6 de agosto de 2007 como consecuencia de un «mesotelioma pleural izquierdo», contraído por su continua exposición al amianto en el trabajo. El fallecido efectuó trabajos de soldador para CAF en la sección de producción de la empresa, donde el amianto era utilizado en el montaje de los vagones como material aislante. </w:t>
      </w:r>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b/>
          <w:bCs/>
          <w:color w:val="333333"/>
          <w:sz w:val="24"/>
          <w:szCs w:val="24"/>
          <w:lang w:eastAsia="es-ES"/>
        </w:rPr>
        <w:t>«Origen profesional»</w:t>
      </w:r>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La sentencia del tribunal de instancia declaró que la enfermedad tenía un origen profesional. La empresa presentó ante el Tribunal Supremo un recurso de casación para la unificación de doctrina, en el que alude a una sentencia del Tribunal Superior de Justicia de Cataluña, que desestima una demanda de indemnización por la muerte de un trabajador por amianto al señalar que se desconocen las medidas preventivas o de seguridad bajo las que prestó sus servicios y si éstas existieron o si fueron o no suficientes en cada momento conforme a la legislación vigente por lo que entiende que no se puede imputar a la empresa una responsabilidad por dolo o culpa.</w:t>
      </w:r>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t xml:space="preserve">El TS cree que «no existe contradicción entre las sentencias comparadas», ya que en la referente a CAF, «además de existir una relación de causalidad entre los hechos y la patología padecida por el trabajador se ha probado que la empresa no adoptó medida de seguridad alguna» y que «no actuó con la diligencia debida». </w:t>
      </w:r>
    </w:p>
    <w:p w:rsidR="00CF21CF" w:rsidRPr="00CF21CF" w:rsidRDefault="00CF21CF" w:rsidP="00CF21CF">
      <w:pPr>
        <w:shd w:val="clear" w:color="auto" w:fill="FFFFFF"/>
        <w:spacing w:after="0" w:line="240" w:lineRule="auto"/>
        <w:jc w:val="both"/>
        <w:rPr>
          <w:rFonts w:ascii="Century Gothic" w:eastAsia="Times New Roman" w:hAnsi="Century Gothic" w:cs="Arial"/>
          <w:color w:val="333333"/>
          <w:sz w:val="24"/>
          <w:szCs w:val="24"/>
          <w:lang w:eastAsia="es-ES"/>
        </w:rPr>
      </w:pPr>
      <w:r w:rsidRPr="00CF21CF">
        <w:rPr>
          <w:rFonts w:ascii="Century Gothic" w:eastAsia="Times New Roman" w:hAnsi="Century Gothic" w:cs="Arial"/>
          <w:color w:val="333333"/>
          <w:sz w:val="24"/>
          <w:szCs w:val="24"/>
          <w:lang w:eastAsia="es-ES"/>
        </w:rPr>
        <w:lastRenderedPageBreak/>
        <w:t xml:space="preserve">En vista del crecimiento considerable en la incidencia de las enfermedades vinculadas a la exposición directa o indirecta al amianto que se prevé hasta 2022, el Instituto Vasco de Seguridad y Salud Laborales, </w:t>
      </w:r>
      <w:proofErr w:type="spellStart"/>
      <w:r w:rsidRPr="00CF21CF">
        <w:rPr>
          <w:rFonts w:ascii="Century Gothic" w:eastAsia="Times New Roman" w:hAnsi="Century Gothic" w:cs="Arial"/>
          <w:color w:val="333333"/>
          <w:sz w:val="24"/>
          <w:szCs w:val="24"/>
          <w:lang w:eastAsia="es-ES"/>
        </w:rPr>
        <w:t>Osalan</w:t>
      </w:r>
      <w:proofErr w:type="spellEnd"/>
      <w:r w:rsidRPr="00CF21CF">
        <w:rPr>
          <w:rFonts w:ascii="Century Gothic" w:eastAsia="Times New Roman" w:hAnsi="Century Gothic" w:cs="Arial"/>
          <w:color w:val="333333"/>
          <w:sz w:val="24"/>
          <w:szCs w:val="24"/>
          <w:lang w:eastAsia="es-ES"/>
        </w:rPr>
        <w:t xml:space="preserve">, estudia crear un fondo de compensación ligado a la Seguridad Social para los afectados por amianto. </w:t>
      </w:r>
      <w:proofErr w:type="spellStart"/>
      <w:r w:rsidRPr="00CF21CF">
        <w:rPr>
          <w:rFonts w:ascii="Century Gothic" w:eastAsia="Times New Roman" w:hAnsi="Century Gothic" w:cs="Arial"/>
          <w:color w:val="333333"/>
          <w:sz w:val="24"/>
          <w:szCs w:val="24"/>
          <w:lang w:eastAsia="es-ES"/>
        </w:rPr>
        <w:t>Osalan</w:t>
      </w:r>
      <w:proofErr w:type="spellEnd"/>
      <w:r w:rsidRPr="00CF21CF">
        <w:rPr>
          <w:rFonts w:ascii="Century Gothic" w:eastAsia="Times New Roman" w:hAnsi="Century Gothic" w:cs="Arial"/>
          <w:color w:val="333333"/>
          <w:sz w:val="24"/>
          <w:szCs w:val="24"/>
          <w:lang w:eastAsia="es-ES"/>
        </w:rPr>
        <w:t xml:space="preserve"> estima que harían falta 32 millones de euros para sufragar los casos registrados en el País Vasco. De 2009 a 2013 en Euskadi ya hay 149 casos de cáncer de pleura atribuidos al amianto</w:t>
      </w:r>
    </w:p>
    <w:p w:rsidR="005323FA" w:rsidRPr="00CF21CF" w:rsidRDefault="005323FA" w:rsidP="00CF21CF">
      <w:pPr>
        <w:jc w:val="both"/>
        <w:rPr>
          <w:rFonts w:ascii="Century Gothic" w:hAnsi="Century Gothic"/>
          <w:sz w:val="24"/>
          <w:szCs w:val="24"/>
        </w:rPr>
      </w:pPr>
    </w:p>
    <w:p w:rsidR="00CF21CF" w:rsidRPr="00CF21CF" w:rsidRDefault="00CF21CF" w:rsidP="00CF21CF">
      <w:pPr>
        <w:jc w:val="both"/>
        <w:rPr>
          <w:rFonts w:ascii="Century Gothic" w:hAnsi="Century Gothic"/>
          <w:sz w:val="24"/>
          <w:szCs w:val="24"/>
        </w:rPr>
      </w:pPr>
    </w:p>
    <w:p w:rsidR="00CF21CF" w:rsidRPr="00CF21CF" w:rsidRDefault="00CF21CF" w:rsidP="00CF21CF">
      <w:pPr>
        <w:jc w:val="both"/>
        <w:rPr>
          <w:rFonts w:ascii="Century Gothic" w:hAnsi="Century Gothic"/>
          <w:sz w:val="24"/>
          <w:szCs w:val="24"/>
        </w:rPr>
      </w:pPr>
      <w:r w:rsidRPr="00CF21CF">
        <w:rPr>
          <w:rFonts w:ascii="Century Gothic" w:hAnsi="Century Gothic"/>
          <w:sz w:val="24"/>
          <w:szCs w:val="24"/>
        </w:rPr>
        <w:t>http://www.diariovasco.com/v/20120410/al-dia-local/condenan-muerte-trabajador-amianto-20120410.html</w:t>
      </w:r>
    </w:p>
    <w:sectPr w:rsidR="00CF21CF" w:rsidRPr="00CF21CF" w:rsidSect="005323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E3D60"/>
    <w:multiLevelType w:val="multilevel"/>
    <w:tmpl w:val="76D2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F21CF"/>
    <w:rsid w:val="000A6ADF"/>
    <w:rsid w:val="001E5BDB"/>
    <w:rsid w:val="004F743A"/>
    <w:rsid w:val="005323FA"/>
    <w:rsid w:val="00B91620"/>
    <w:rsid w:val="00CF21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FA"/>
  </w:style>
  <w:style w:type="paragraph" w:styleId="Ttulo1">
    <w:name w:val="heading 1"/>
    <w:basedOn w:val="Normal"/>
    <w:link w:val="Ttulo1Car"/>
    <w:uiPriority w:val="9"/>
    <w:qFormat/>
    <w:rsid w:val="00CF21CF"/>
    <w:pPr>
      <w:spacing w:before="100" w:beforeAutospacing="1" w:after="100" w:afterAutospacing="1" w:line="240" w:lineRule="auto"/>
      <w:outlineLvl w:val="0"/>
    </w:pPr>
    <w:rPr>
      <w:rFonts w:ascii="Times New Roman" w:eastAsia="Times New Roman" w:hAnsi="Times New Roman" w:cs="Times New Roman"/>
      <w:kern w:val="36"/>
      <w:sz w:val="48"/>
      <w:szCs w:val="48"/>
      <w:lang w:eastAsia="es-ES"/>
    </w:rPr>
  </w:style>
  <w:style w:type="paragraph" w:styleId="Ttulo2">
    <w:name w:val="heading 2"/>
    <w:basedOn w:val="Normal"/>
    <w:link w:val="Ttulo2Car"/>
    <w:uiPriority w:val="9"/>
    <w:qFormat/>
    <w:rsid w:val="00CF21CF"/>
    <w:pPr>
      <w:spacing w:before="100" w:beforeAutospacing="1" w:after="100" w:afterAutospacing="1" w:line="240" w:lineRule="auto"/>
      <w:outlineLvl w:val="1"/>
    </w:pPr>
    <w:rPr>
      <w:rFonts w:ascii="Times New Roman" w:eastAsia="Times New Roman" w:hAnsi="Times New Roman" w:cs="Times New Roman"/>
      <w:sz w:val="36"/>
      <w:szCs w:val="36"/>
      <w:lang w:eastAsia="es-ES"/>
    </w:rPr>
  </w:style>
  <w:style w:type="paragraph" w:styleId="Ttulo3">
    <w:name w:val="heading 3"/>
    <w:basedOn w:val="Normal"/>
    <w:link w:val="Ttulo3Car"/>
    <w:uiPriority w:val="9"/>
    <w:qFormat/>
    <w:rsid w:val="00CF21CF"/>
    <w:pPr>
      <w:spacing w:before="100" w:beforeAutospacing="1" w:after="100" w:afterAutospacing="1" w:line="240" w:lineRule="auto"/>
      <w:outlineLvl w:val="2"/>
    </w:pPr>
    <w:rPr>
      <w:rFonts w:ascii="Times New Roman" w:eastAsia="Times New Roman" w:hAnsi="Times New Roman" w:cs="Times New Roman"/>
      <w:sz w:val="27"/>
      <w:szCs w:val="27"/>
      <w:lang w:eastAsia="es-ES"/>
    </w:rPr>
  </w:style>
  <w:style w:type="paragraph" w:styleId="Ttulo5">
    <w:name w:val="heading 5"/>
    <w:basedOn w:val="Normal"/>
    <w:link w:val="Ttulo5Car"/>
    <w:uiPriority w:val="9"/>
    <w:qFormat/>
    <w:rsid w:val="00CF21CF"/>
    <w:pPr>
      <w:spacing w:before="100" w:beforeAutospacing="1" w:after="100" w:afterAutospacing="1" w:line="240" w:lineRule="auto"/>
      <w:outlineLvl w:val="4"/>
    </w:pPr>
    <w:rPr>
      <w:rFonts w:ascii="Times New Roman" w:eastAsia="Times New Roman" w:hAnsi="Times New Roman"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1CF"/>
    <w:rPr>
      <w:rFonts w:ascii="Times New Roman" w:eastAsia="Times New Roman" w:hAnsi="Times New Roman" w:cs="Times New Roman"/>
      <w:kern w:val="36"/>
      <w:sz w:val="48"/>
      <w:szCs w:val="48"/>
      <w:lang w:eastAsia="es-ES"/>
    </w:rPr>
  </w:style>
  <w:style w:type="character" w:customStyle="1" w:styleId="Ttulo2Car">
    <w:name w:val="Título 2 Car"/>
    <w:basedOn w:val="Fuentedeprrafopredeter"/>
    <w:link w:val="Ttulo2"/>
    <w:uiPriority w:val="9"/>
    <w:rsid w:val="00CF21CF"/>
    <w:rPr>
      <w:rFonts w:ascii="Times New Roman" w:eastAsia="Times New Roman" w:hAnsi="Times New Roman" w:cs="Times New Roman"/>
      <w:sz w:val="36"/>
      <w:szCs w:val="36"/>
      <w:lang w:eastAsia="es-ES"/>
    </w:rPr>
  </w:style>
  <w:style w:type="character" w:customStyle="1" w:styleId="Ttulo3Car">
    <w:name w:val="Título 3 Car"/>
    <w:basedOn w:val="Fuentedeprrafopredeter"/>
    <w:link w:val="Ttulo3"/>
    <w:uiPriority w:val="9"/>
    <w:rsid w:val="00CF21CF"/>
    <w:rPr>
      <w:rFonts w:ascii="Times New Roman" w:eastAsia="Times New Roman" w:hAnsi="Times New Roman" w:cs="Times New Roman"/>
      <w:sz w:val="27"/>
      <w:szCs w:val="27"/>
      <w:lang w:eastAsia="es-ES"/>
    </w:rPr>
  </w:style>
  <w:style w:type="character" w:customStyle="1" w:styleId="Ttulo5Car">
    <w:name w:val="Título 5 Car"/>
    <w:basedOn w:val="Fuentedeprrafopredeter"/>
    <w:link w:val="Ttulo5"/>
    <w:uiPriority w:val="9"/>
    <w:rsid w:val="00CF21CF"/>
    <w:rPr>
      <w:rFonts w:ascii="Times New Roman" w:eastAsia="Times New Roman" w:hAnsi="Times New Roman" w:cs="Times New Roman"/>
      <w:szCs w:val="20"/>
      <w:lang w:eastAsia="es-ES"/>
    </w:rPr>
  </w:style>
  <w:style w:type="character" w:styleId="Hipervnculo">
    <w:name w:val="Hyperlink"/>
    <w:basedOn w:val="Fuentedeprrafopredeter"/>
    <w:uiPriority w:val="99"/>
    <w:semiHidden/>
    <w:unhideWhenUsed/>
    <w:rsid w:val="00CF21CF"/>
    <w:rPr>
      <w:strike w:val="0"/>
      <w:dstrike w:val="0"/>
      <w:color w:val="0000FF"/>
      <w:u w:val="none"/>
      <w:effect w:val="none"/>
    </w:rPr>
  </w:style>
  <w:style w:type="character" w:styleId="Textoennegrita">
    <w:name w:val="Strong"/>
    <w:basedOn w:val="Fuentedeprrafopredeter"/>
    <w:uiPriority w:val="22"/>
    <w:qFormat/>
    <w:rsid w:val="00CF21CF"/>
    <w:rPr>
      <w:b/>
      <w:bCs/>
    </w:rPr>
  </w:style>
  <w:style w:type="paragraph" w:styleId="NormalWeb">
    <w:name w:val="Normal (Web)"/>
    <w:basedOn w:val="Normal"/>
    <w:uiPriority w:val="99"/>
    <w:semiHidden/>
    <w:unhideWhenUsed/>
    <w:rsid w:val="00CF21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rmtxt">
    <w:name w:val="frm_txt"/>
    <w:basedOn w:val="Normal"/>
    <w:rsid w:val="00CF21C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pestas1">
    <w:name w:val="mpestas1"/>
    <w:basedOn w:val="Fuentedeprrafopredeter"/>
    <w:rsid w:val="00CF21CF"/>
  </w:style>
  <w:style w:type="character" w:customStyle="1" w:styleId="mpsepara1">
    <w:name w:val="mpsepara1"/>
    <w:basedOn w:val="Fuentedeprrafopredeter"/>
    <w:rsid w:val="00CF21CF"/>
  </w:style>
  <w:style w:type="character" w:customStyle="1" w:styleId="numerovotos1">
    <w:name w:val="numero_votos1"/>
    <w:basedOn w:val="Fuentedeprrafopredeter"/>
    <w:rsid w:val="00CF21CF"/>
    <w:rPr>
      <w:vanish w:val="0"/>
      <w:webHidden w:val="0"/>
      <w:color w:val="333333"/>
      <w:sz w:val="22"/>
      <w:szCs w:val="22"/>
      <w:specVanish w:val="0"/>
    </w:rPr>
  </w:style>
  <w:style w:type="character" w:customStyle="1" w:styleId="artch5comentarios1">
    <w:name w:val="art_ch5_comentarios1"/>
    <w:basedOn w:val="Fuentedeprrafopredeter"/>
    <w:rsid w:val="00CF21CF"/>
    <w:rPr>
      <w:b/>
      <w:bCs/>
      <w:vanish w:val="0"/>
      <w:webHidden w:val="0"/>
      <w:color w:val="FFFFFF"/>
      <w:sz w:val="22"/>
      <w:szCs w:val="22"/>
      <w:specVanish w:val="0"/>
    </w:rPr>
  </w:style>
  <w:style w:type="character" w:customStyle="1" w:styleId="artstu1">
    <w:name w:val="art_s_tu1"/>
    <w:basedOn w:val="Fuentedeprrafopredeter"/>
    <w:rsid w:val="00CF21CF"/>
    <w:rPr>
      <w:vanish w:val="0"/>
      <w:webHidden w:val="0"/>
      <w:specVanish w:val="0"/>
    </w:rPr>
  </w:style>
  <w:style w:type="character" w:customStyle="1" w:styleId="artsfb1">
    <w:name w:val="art_s_fb1"/>
    <w:basedOn w:val="Fuentedeprrafopredeter"/>
    <w:rsid w:val="00CF21CF"/>
  </w:style>
  <w:style w:type="paragraph" w:styleId="z-Principiodelformulario">
    <w:name w:val="HTML Top of Form"/>
    <w:basedOn w:val="Normal"/>
    <w:next w:val="Normal"/>
    <w:link w:val="z-PrincipiodelformularioCar"/>
    <w:hidden/>
    <w:uiPriority w:val="99"/>
    <w:semiHidden/>
    <w:unhideWhenUsed/>
    <w:rsid w:val="00CF21CF"/>
    <w:pPr>
      <w:pBdr>
        <w:bottom w:val="single" w:sz="6" w:space="1" w:color="auto"/>
      </w:pBdr>
      <w:spacing w:after="0" w:line="240" w:lineRule="auto"/>
      <w:jc w:val="center"/>
    </w:pPr>
    <w:rPr>
      <w:rFonts w:eastAsia="Times New Roman"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CF21CF"/>
    <w:rPr>
      <w:rFonts w:eastAsia="Times New Roman" w:cs="Arial"/>
      <w:vanish/>
      <w:sz w:val="16"/>
      <w:szCs w:val="16"/>
      <w:lang w:eastAsia="es-ES"/>
    </w:rPr>
  </w:style>
  <w:style w:type="character" w:customStyle="1" w:styleId="asterisco2">
    <w:name w:val="asterisco2"/>
    <w:basedOn w:val="Fuentedeprrafopredeter"/>
    <w:rsid w:val="00CF21CF"/>
  </w:style>
  <w:style w:type="character" w:customStyle="1" w:styleId="obligatorio2">
    <w:name w:val="obligatorio2"/>
    <w:basedOn w:val="Fuentedeprrafopredeter"/>
    <w:rsid w:val="00CF21CF"/>
  </w:style>
  <w:style w:type="paragraph" w:styleId="z-Finaldelformulario">
    <w:name w:val="HTML Bottom of Form"/>
    <w:basedOn w:val="Normal"/>
    <w:next w:val="Normal"/>
    <w:link w:val="z-FinaldelformularioCar"/>
    <w:hidden/>
    <w:uiPriority w:val="99"/>
    <w:semiHidden/>
    <w:unhideWhenUsed/>
    <w:rsid w:val="00CF21CF"/>
    <w:pPr>
      <w:pBdr>
        <w:top w:val="single" w:sz="6" w:space="1" w:color="auto"/>
      </w:pBdr>
      <w:spacing w:after="0" w:line="240" w:lineRule="auto"/>
      <w:jc w:val="center"/>
    </w:pPr>
    <w:rPr>
      <w:rFonts w:eastAsia="Times New Roman"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CF21CF"/>
    <w:rPr>
      <w:rFonts w:eastAsia="Times New Roman" w:cs="Arial"/>
      <w:vanish/>
      <w:sz w:val="16"/>
      <w:szCs w:val="16"/>
      <w:lang w:eastAsia="es-ES"/>
    </w:rPr>
  </w:style>
  <w:style w:type="paragraph" w:customStyle="1" w:styleId="frmder">
    <w:name w:val="frm_der"/>
    <w:basedOn w:val="Normal"/>
    <w:rsid w:val="00CF21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21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1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5621">
      <w:bodyDiv w:val="1"/>
      <w:marLeft w:val="0"/>
      <w:marRight w:val="0"/>
      <w:marTop w:val="0"/>
      <w:marBottom w:val="0"/>
      <w:divBdr>
        <w:top w:val="none" w:sz="0" w:space="0" w:color="auto"/>
        <w:left w:val="none" w:sz="0" w:space="0" w:color="auto"/>
        <w:bottom w:val="none" w:sz="0" w:space="0" w:color="auto"/>
        <w:right w:val="none" w:sz="0" w:space="0" w:color="auto"/>
      </w:divBdr>
      <w:divsChild>
        <w:div w:id="366418155">
          <w:marLeft w:val="-20"/>
          <w:marRight w:val="0"/>
          <w:marTop w:val="0"/>
          <w:marBottom w:val="0"/>
          <w:divBdr>
            <w:top w:val="none" w:sz="0" w:space="0" w:color="auto"/>
            <w:left w:val="none" w:sz="0" w:space="0" w:color="auto"/>
            <w:bottom w:val="none" w:sz="0" w:space="0" w:color="auto"/>
            <w:right w:val="none" w:sz="0" w:space="0" w:color="auto"/>
          </w:divBdr>
          <w:divsChild>
            <w:div w:id="29964434">
              <w:marLeft w:val="0"/>
              <w:marRight w:val="0"/>
              <w:marTop w:val="0"/>
              <w:marBottom w:val="0"/>
              <w:divBdr>
                <w:top w:val="none" w:sz="0" w:space="0" w:color="auto"/>
                <w:left w:val="none" w:sz="0" w:space="0" w:color="auto"/>
                <w:bottom w:val="none" w:sz="0" w:space="0" w:color="auto"/>
                <w:right w:val="none" w:sz="0" w:space="0" w:color="auto"/>
              </w:divBdr>
              <w:divsChild>
                <w:div w:id="881133979">
                  <w:marLeft w:val="0"/>
                  <w:marRight w:val="0"/>
                  <w:marTop w:val="0"/>
                  <w:marBottom w:val="40"/>
                  <w:divBdr>
                    <w:top w:val="none" w:sz="0" w:space="0" w:color="auto"/>
                    <w:left w:val="none" w:sz="0" w:space="0" w:color="auto"/>
                    <w:bottom w:val="none" w:sz="0" w:space="0" w:color="auto"/>
                    <w:right w:val="none" w:sz="0" w:space="0" w:color="auto"/>
                  </w:divBdr>
                  <w:divsChild>
                    <w:div w:id="1981375438">
                      <w:marLeft w:val="0"/>
                      <w:marRight w:val="0"/>
                      <w:marTop w:val="0"/>
                      <w:marBottom w:val="0"/>
                      <w:divBdr>
                        <w:top w:val="none" w:sz="0" w:space="0" w:color="auto"/>
                        <w:left w:val="none" w:sz="0" w:space="0" w:color="auto"/>
                        <w:bottom w:val="none" w:sz="0" w:space="0" w:color="auto"/>
                        <w:right w:val="none" w:sz="0" w:space="0" w:color="auto"/>
                      </w:divBdr>
                    </w:div>
                    <w:div w:id="15934103">
                      <w:marLeft w:val="0"/>
                      <w:marRight w:val="0"/>
                      <w:marTop w:val="0"/>
                      <w:marBottom w:val="0"/>
                      <w:divBdr>
                        <w:top w:val="none" w:sz="0" w:space="0" w:color="auto"/>
                        <w:left w:val="none" w:sz="0" w:space="0" w:color="auto"/>
                        <w:bottom w:val="none" w:sz="0" w:space="0" w:color="auto"/>
                        <w:right w:val="none" w:sz="0" w:space="0" w:color="auto"/>
                      </w:divBdr>
                    </w:div>
                    <w:div w:id="3698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6254">
              <w:marLeft w:val="0"/>
              <w:marRight w:val="0"/>
              <w:marTop w:val="0"/>
              <w:marBottom w:val="200"/>
              <w:divBdr>
                <w:top w:val="none" w:sz="0" w:space="0" w:color="auto"/>
                <w:left w:val="none" w:sz="0" w:space="0" w:color="auto"/>
                <w:bottom w:val="none" w:sz="0" w:space="0" w:color="auto"/>
                <w:right w:val="none" w:sz="0" w:space="0" w:color="auto"/>
              </w:divBdr>
              <w:divsChild>
                <w:div w:id="1309240284">
                  <w:marLeft w:val="0"/>
                  <w:marRight w:val="0"/>
                  <w:marTop w:val="0"/>
                  <w:marBottom w:val="0"/>
                  <w:divBdr>
                    <w:top w:val="none" w:sz="0" w:space="0" w:color="auto"/>
                    <w:left w:val="none" w:sz="0" w:space="0" w:color="auto"/>
                    <w:bottom w:val="none" w:sz="0" w:space="0" w:color="auto"/>
                    <w:right w:val="none" w:sz="0" w:space="0" w:color="auto"/>
                  </w:divBdr>
                </w:div>
              </w:divsChild>
            </w:div>
            <w:div w:id="473258287">
              <w:marLeft w:val="0"/>
              <w:marRight w:val="0"/>
              <w:marTop w:val="0"/>
              <w:marBottom w:val="0"/>
              <w:divBdr>
                <w:top w:val="none" w:sz="0" w:space="0" w:color="auto"/>
                <w:left w:val="none" w:sz="0" w:space="0" w:color="auto"/>
                <w:bottom w:val="none" w:sz="0" w:space="0" w:color="auto"/>
                <w:right w:val="none" w:sz="0" w:space="0" w:color="auto"/>
              </w:divBdr>
              <w:divsChild>
                <w:div w:id="828210832">
                  <w:marLeft w:val="0"/>
                  <w:marRight w:val="0"/>
                  <w:marTop w:val="0"/>
                  <w:marBottom w:val="0"/>
                  <w:divBdr>
                    <w:top w:val="none" w:sz="0" w:space="0" w:color="auto"/>
                    <w:left w:val="none" w:sz="0" w:space="0" w:color="auto"/>
                    <w:bottom w:val="none" w:sz="0" w:space="0" w:color="auto"/>
                    <w:right w:val="none" w:sz="0" w:space="0" w:color="auto"/>
                  </w:divBdr>
                  <w:divsChild>
                    <w:div w:id="294992300">
                      <w:marLeft w:val="0"/>
                      <w:marRight w:val="0"/>
                      <w:marTop w:val="0"/>
                      <w:marBottom w:val="0"/>
                      <w:divBdr>
                        <w:top w:val="none" w:sz="0" w:space="0" w:color="auto"/>
                        <w:left w:val="none" w:sz="0" w:space="0" w:color="auto"/>
                        <w:bottom w:val="none" w:sz="0" w:space="0" w:color="auto"/>
                        <w:right w:val="none" w:sz="0" w:space="0" w:color="auto"/>
                      </w:divBdr>
                    </w:div>
                    <w:div w:id="304236741">
                      <w:marLeft w:val="0"/>
                      <w:marRight w:val="0"/>
                      <w:marTop w:val="0"/>
                      <w:marBottom w:val="0"/>
                      <w:divBdr>
                        <w:top w:val="none" w:sz="0" w:space="0" w:color="auto"/>
                        <w:left w:val="none" w:sz="0" w:space="0" w:color="auto"/>
                        <w:bottom w:val="none" w:sz="0" w:space="0" w:color="auto"/>
                        <w:right w:val="none" w:sz="0" w:space="0" w:color="auto"/>
                      </w:divBdr>
                    </w:div>
                    <w:div w:id="1751343854">
                      <w:marLeft w:val="0"/>
                      <w:marRight w:val="0"/>
                      <w:marTop w:val="0"/>
                      <w:marBottom w:val="0"/>
                      <w:divBdr>
                        <w:top w:val="none" w:sz="0" w:space="0" w:color="auto"/>
                        <w:left w:val="none" w:sz="0" w:space="0" w:color="auto"/>
                        <w:bottom w:val="none" w:sz="0" w:space="0" w:color="auto"/>
                        <w:right w:val="none" w:sz="0" w:space="0" w:color="auto"/>
                      </w:divBdr>
                      <w:divsChild>
                        <w:div w:id="1007947226">
                          <w:marLeft w:val="0"/>
                          <w:marRight w:val="0"/>
                          <w:marTop w:val="0"/>
                          <w:marBottom w:val="0"/>
                          <w:divBdr>
                            <w:top w:val="none" w:sz="0" w:space="0" w:color="auto"/>
                            <w:left w:val="none" w:sz="0" w:space="0" w:color="auto"/>
                            <w:bottom w:val="none" w:sz="0" w:space="0" w:color="auto"/>
                            <w:right w:val="none" w:sz="0" w:space="0" w:color="auto"/>
                          </w:divBdr>
                        </w:div>
                      </w:divsChild>
                    </w:div>
                    <w:div w:id="1258440537">
                      <w:marLeft w:val="0"/>
                      <w:marRight w:val="0"/>
                      <w:marTop w:val="0"/>
                      <w:marBottom w:val="0"/>
                      <w:divBdr>
                        <w:top w:val="single" w:sz="8" w:space="0" w:color="E8E8E8"/>
                        <w:left w:val="single" w:sz="8" w:space="0" w:color="E8E8E8"/>
                        <w:bottom w:val="single" w:sz="8" w:space="0" w:color="E8E8E8"/>
                        <w:right w:val="single" w:sz="8" w:space="0" w:color="E8E8E8"/>
                      </w:divBdr>
                      <w:divsChild>
                        <w:div w:id="2117483492">
                          <w:marLeft w:val="0"/>
                          <w:marRight w:val="0"/>
                          <w:marTop w:val="160"/>
                          <w:marBottom w:val="0"/>
                          <w:divBdr>
                            <w:top w:val="none" w:sz="0" w:space="0" w:color="auto"/>
                            <w:left w:val="none" w:sz="0" w:space="0" w:color="auto"/>
                            <w:bottom w:val="none" w:sz="0" w:space="0" w:color="auto"/>
                            <w:right w:val="none" w:sz="0" w:space="0" w:color="auto"/>
                          </w:divBdr>
                          <w:divsChild>
                            <w:div w:id="1839954262">
                              <w:marLeft w:val="0"/>
                              <w:marRight w:val="0"/>
                              <w:marTop w:val="0"/>
                              <w:marBottom w:val="0"/>
                              <w:divBdr>
                                <w:top w:val="none" w:sz="0" w:space="0" w:color="auto"/>
                                <w:left w:val="none" w:sz="0" w:space="0" w:color="auto"/>
                                <w:bottom w:val="none" w:sz="0" w:space="0" w:color="auto"/>
                                <w:right w:val="none" w:sz="0" w:space="0" w:color="auto"/>
                              </w:divBdr>
                              <w:divsChild>
                                <w:div w:id="35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8261">
                          <w:marLeft w:val="0"/>
                          <w:marRight w:val="0"/>
                          <w:marTop w:val="0"/>
                          <w:marBottom w:val="0"/>
                          <w:divBdr>
                            <w:top w:val="none" w:sz="0" w:space="0" w:color="auto"/>
                            <w:left w:val="none" w:sz="0" w:space="0" w:color="auto"/>
                            <w:bottom w:val="none" w:sz="0" w:space="0" w:color="auto"/>
                            <w:right w:val="none" w:sz="0" w:space="0" w:color="auto"/>
                          </w:divBdr>
                          <w:divsChild>
                            <w:div w:id="682367444">
                              <w:marLeft w:val="0"/>
                              <w:marRight w:val="0"/>
                              <w:marTop w:val="0"/>
                              <w:marBottom w:val="0"/>
                              <w:divBdr>
                                <w:top w:val="none" w:sz="0" w:space="0" w:color="auto"/>
                                <w:left w:val="none" w:sz="0" w:space="0" w:color="auto"/>
                                <w:bottom w:val="none" w:sz="0" w:space="0" w:color="auto"/>
                                <w:right w:val="none" w:sz="0" w:space="0" w:color="auto"/>
                              </w:divBdr>
                            </w:div>
                            <w:div w:id="761266715">
                              <w:marLeft w:val="0"/>
                              <w:marRight w:val="0"/>
                              <w:marTop w:val="0"/>
                              <w:marBottom w:val="0"/>
                              <w:divBdr>
                                <w:top w:val="none" w:sz="0" w:space="0" w:color="auto"/>
                                <w:left w:val="none" w:sz="0" w:space="0" w:color="auto"/>
                                <w:bottom w:val="none" w:sz="0" w:space="0" w:color="auto"/>
                                <w:right w:val="none" w:sz="0" w:space="0" w:color="auto"/>
                              </w:divBdr>
                            </w:div>
                          </w:divsChild>
                        </w:div>
                        <w:div w:id="199048361">
                          <w:marLeft w:val="0"/>
                          <w:marRight w:val="0"/>
                          <w:marTop w:val="0"/>
                          <w:marBottom w:val="0"/>
                          <w:divBdr>
                            <w:top w:val="single" w:sz="8" w:space="0" w:color="CECECE"/>
                            <w:left w:val="single" w:sz="8" w:space="0" w:color="CECECE"/>
                            <w:bottom w:val="single" w:sz="8" w:space="0" w:color="CECECE"/>
                            <w:right w:val="single" w:sz="8" w:space="0" w:color="CECECE"/>
                          </w:divBdr>
                          <w:divsChild>
                            <w:div w:id="1332025068">
                              <w:marLeft w:val="0"/>
                              <w:marRight w:val="0"/>
                              <w:marTop w:val="0"/>
                              <w:marBottom w:val="0"/>
                              <w:divBdr>
                                <w:top w:val="none" w:sz="0" w:space="0" w:color="auto"/>
                                <w:left w:val="none" w:sz="0" w:space="0" w:color="auto"/>
                                <w:bottom w:val="none" w:sz="0" w:space="0" w:color="auto"/>
                                <w:right w:val="none" w:sz="0" w:space="0" w:color="auto"/>
                              </w:divBdr>
                              <w:divsChild>
                                <w:div w:id="1163622112">
                                  <w:marLeft w:val="0"/>
                                  <w:marRight w:val="0"/>
                                  <w:marTop w:val="0"/>
                                  <w:marBottom w:val="0"/>
                                  <w:divBdr>
                                    <w:top w:val="none" w:sz="0" w:space="0" w:color="auto"/>
                                    <w:left w:val="none" w:sz="0" w:space="0" w:color="auto"/>
                                    <w:bottom w:val="none" w:sz="0" w:space="0" w:color="auto"/>
                                    <w:right w:val="none" w:sz="0" w:space="0" w:color="auto"/>
                                  </w:divBdr>
                                </w:div>
                                <w:div w:id="454324785">
                                  <w:marLeft w:val="0"/>
                                  <w:marRight w:val="0"/>
                                  <w:marTop w:val="0"/>
                                  <w:marBottom w:val="0"/>
                                  <w:divBdr>
                                    <w:top w:val="none" w:sz="0" w:space="0" w:color="auto"/>
                                    <w:left w:val="none" w:sz="0" w:space="0" w:color="auto"/>
                                    <w:bottom w:val="none" w:sz="0" w:space="0" w:color="auto"/>
                                    <w:right w:val="none" w:sz="0" w:space="0" w:color="auto"/>
                                  </w:divBdr>
                                </w:div>
                                <w:div w:id="1507011819">
                                  <w:marLeft w:val="0"/>
                                  <w:marRight w:val="0"/>
                                  <w:marTop w:val="0"/>
                                  <w:marBottom w:val="0"/>
                                  <w:divBdr>
                                    <w:top w:val="none" w:sz="0" w:space="0" w:color="auto"/>
                                    <w:left w:val="none" w:sz="0" w:space="0" w:color="auto"/>
                                    <w:bottom w:val="none" w:sz="0" w:space="0" w:color="auto"/>
                                    <w:right w:val="none" w:sz="0" w:space="0" w:color="auto"/>
                                  </w:divBdr>
                                </w:div>
                              </w:divsChild>
                            </w:div>
                            <w:div w:id="1830242746">
                              <w:marLeft w:val="0"/>
                              <w:marRight w:val="0"/>
                              <w:marTop w:val="0"/>
                              <w:marBottom w:val="0"/>
                              <w:divBdr>
                                <w:top w:val="single" w:sz="8" w:space="2" w:color="CECECE"/>
                                <w:left w:val="none" w:sz="0" w:space="0" w:color="auto"/>
                                <w:bottom w:val="none" w:sz="0" w:space="0" w:color="auto"/>
                                <w:right w:val="none" w:sz="0" w:space="0" w:color="auto"/>
                              </w:divBdr>
                            </w:div>
                          </w:divsChild>
                        </w:div>
                        <w:div w:id="547306008">
                          <w:marLeft w:val="0"/>
                          <w:marRight w:val="0"/>
                          <w:marTop w:val="0"/>
                          <w:marBottom w:val="0"/>
                          <w:divBdr>
                            <w:top w:val="single" w:sz="8" w:space="0" w:color="CECECE"/>
                            <w:left w:val="single" w:sz="8" w:space="0" w:color="CECECE"/>
                            <w:bottom w:val="single" w:sz="8" w:space="0" w:color="CECECE"/>
                            <w:right w:val="single" w:sz="8" w:space="0" w:color="CECECE"/>
                          </w:divBdr>
                          <w:divsChild>
                            <w:div w:id="1226799850">
                              <w:marLeft w:val="0"/>
                              <w:marRight w:val="0"/>
                              <w:marTop w:val="0"/>
                              <w:marBottom w:val="0"/>
                              <w:divBdr>
                                <w:top w:val="none" w:sz="0" w:space="0" w:color="auto"/>
                                <w:left w:val="none" w:sz="0" w:space="0" w:color="auto"/>
                                <w:bottom w:val="none" w:sz="0" w:space="0" w:color="auto"/>
                                <w:right w:val="none" w:sz="0" w:space="0" w:color="auto"/>
                              </w:divBdr>
                              <w:divsChild>
                                <w:div w:id="1076366235">
                                  <w:marLeft w:val="0"/>
                                  <w:marRight w:val="0"/>
                                  <w:marTop w:val="0"/>
                                  <w:marBottom w:val="0"/>
                                  <w:divBdr>
                                    <w:top w:val="none" w:sz="0" w:space="0" w:color="auto"/>
                                    <w:left w:val="none" w:sz="0" w:space="0" w:color="auto"/>
                                    <w:bottom w:val="none" w:sz="0" w:space="0" w:color="auto"/>
                                    <w:right w:val="none" w:sz="0" w:space="0" w:color="auto"/>
                                  </w:divBdr>
                                </w:div>
                              </w:divsChild>
                            </w:div>
                            <w:div w:id="218252674">
                              <w:marLeft w:val="0"/>
                              <w:marRight w:val="0"/>
                              <w:marTop w:val="0"/>
                              <w:marBottom w:val="0"/>
                              <w:divBdr>
                                <w:top w:val="single" w:sz="8" w:space="2" w:color="CECECE"/>
                                <w:left w:val="none" w:sz="0" w:space="0" w:color="auto"/>
                                <w:bottom w:val="none" w:sz="0" w:space="0" w:color="auto"/>
                                <w:right w:val="none" w:sz="0" w:space="0" w:color="auto"/>
                              </w:divBdr>
                            </w:div>
                          </w:divsChild>
                        </w:div>
                      </w:divsChild>
                    </w:div>
                  </w:divsChild>
                </w:div>
                <w:div w:id="1660961220">
                  <w:marLeft w:val="0"/>
                  <w:marRight w:val="0"/>
                  <w:marTop w:val="0"/>
                  <w:marBottom w:val="0"/>
                  <w:divBdr>
                    <w:top w:val="none" w:sz="0" w:space="0" w:color="auto"/>
                    <w:left w:val="none" w:sz="0" w:space="0" w:color="auto"/>
                    <w:bottom w:val="none" w:sz="0" w:space="0" w:color="auto"/>
                    <w:right w:val="none" w:sz="0" w:space="0" w:color="auto"/>
                  </w:divBdr>
                  <w:divsChild>
                    <w:div w:id="862741000">
                      <w:marLeft w:val="0"/>
                      <w:marRight w:val="0"/>
                      <w:marTop w:val="0"/>
                      <w:marBottom w:val="0"/>
                      <w:divBdr>
                        <w:top w:val="none" w:sz="0" w:space="0" w:color="auto"/>
                        <w:left w:val="none" w:sz="0" w:space="0" w:color="auto"/>
                        <w:bottom w:val="none" w:sz="0" w:space="0" w:color="auto"/>
                        <w:right w:val="none" w:sz="0" w:space="0" w:color="auto"/>
                      </w:divBdr>
                      <w:divsChild>
                        <w:div w:id="991174813">
                          <w:marLeft w:val="0"/>
                          <w:marRight w:val="0"/>
                          <w:marTop w:val="0"/>
                          <w:marBottom w:val="0"/>
                          <w:divBdr>
                            <w:top w:val="none" w:sz="0" w:space="0" w:color="auto"/>
                            <w:left w:val="none" w:sz="0" w:space="0" w:color="auto"/>
                            <w:bottom w:val="none" w:sz="0" w:space="0" w:color="auto"/>
                            <w:right w:val="none" w:sz="0" w:space="0" w:color="auto"/>
                          </w:divBdr>
                          <w:divsChild>
                            <w:div w:id="395513435">
                              <w:marLeft w:val="0"/>
                              <w:marRight w:val="0"/>
                              <w:marTop w:val="0"/>
                              <w:marBottom w:val="0"/>
                              <w:divBdr>
                                <w:top w:val="none" w:sz="0" w:space="0" w:color="auto"/>
                                <w:left w:val="none" w:sz="0" w:space="0" w:color="auto"/>
                                <w:bottom w:val="none" w:sz="0" w:space="0" w:color="auto"/>
                                <w:right w:val="none" w:sz="0" w:space="0" w:color="auto"/>
                              </w:divBdr>
                              <w:divsChild>
                                <w:div w:id="129632774">
                                  <w:marLeft w:val="0"/>
                                  <w:marRight w:val="0"/>
                                  <w:marTop w:val="0"/>
                                  <w:marBottom w:val="0"/>
                                  <w:divBdr>
                                    <w:top w:val="none" w:sz="0" w:space="0" w:color="auto"/>
                                    <w:left w:val="none" w:sz="0" w:space="0" w:color="auto"/>
                                    <w:bottom w:val="none" w:sz="0" w:space="0" w:color="auto"/>
                                    <w:right w:val="none" w:sz="0" w:space="0" w:color="auto"/>
                                  </w:divBdr>
                                  <w:divsChild>
                                    <w:div w:id="1249802912">
                                      <w:marLeft w:val="0"/>
                                      <w:marRight w:val="0"/>
                                      <w:marTop w:val="0"/>
                                      <w:marBottom w:val="0"/>
                                      <w:divBdr>
                                        <w:top w:val="none" w:sz="0" w:space="0" w:color="auto"/>
                                        <w:left w:val="none" w:sz="0" w:space="0" w:color="auto"/>
                                        <w:bottom w:val="none" w:sz="0" w:space="0" w:color="auto"/>
                                        <w:right w:val="none" w:sz="0" w:space="0" w:color="auto"/>
                                      </w:divBdr>
                                      <w:divsChild>
                                        <w:div w:id="1121145792">
                                          <w:marLeft w:val="0"/>
                                          <w:marRight w:val="0"/>
                                          <w:marTop w:val="0"/>
                                          <w:marBottom w:val="0"/>
                                          <w:divBdr>
                                            <w:top w:val="none" w:sz="0" w:space="0" w:color="auto"/>
                                            <w:left w:val="none" w:sz="0" w:space="0" w:color="auto"/>
                                            <w:bottom w:val="none" w:sz="0" w:space="0" w:color="auto"/>
                                            <w:right w:val="none" w:sz="0" w:space="0" w:color="auto"/>
                                          </w:divBdr>
                                          <w:divsChild>
                                            <w:div w:id="1998727659">
                                              <w:marLeft w:val="0"/>
                                              <w:marRight w:val="0"/>
                                              <w:marTop w:val="0"/>
                                              <w:marBottom w:val="0"/>
                                              <w:divBdr>
                                                <w:top w:val="none" w:sz="0" w:space="0" w:color="auto"/>
                                                <w:left w:val="none" w:sz="0" w:space="0" w:color="auto"/>
                                                <w:bottom w:val="none" w:sz="0" w:space="0" w:color="auto"/>
                                                <w:right w:val="none" w:sz="0" w:space="0" w:color="auto"/>
                                              </w:divBdr>
                                              <w:divsChild>
                                                <w:div w:id="118571269">
                                                  <w:marLeft w:val="0"/>
                                                  <w:marRight w:val="0"/>
                                                  <w:marTop w:val="0"/>
                                                  <w:marBottom w:val="0"/>
                                                  <w:divBdr>
                                                    <w:top w:val="none" w:sz="0" w:space="0" w:color="auto"/>
                                                    <w:left w:val="none" w:sz="0" w:space="0" w:color="auto"/>
                                                    <w:bottom w:val="none" w:sz="0" w:space="0" w:color="auto"/>
                                                    <w:right w:val="none" w:sz="0" w:space="0" w:color="auto"/>
                                                  </w:divBdr>
                                                  <w:divsChild>
                                                    <w:div w:id="3223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0267">
                                          <w:marLeft w:val="0"/>
                                          <w:marRight w:val="0"/>
                                          <w:marTop w:val="0"/>
                                          <w:marBottom w:val="0"/>
                                          <w:divBdr>
                                            <w:top w:val="none" w:sz="0" w:space="0" w:color="auto"/>
                                            <w:left w:val="none" w:sz="0" w:space="0" w:color="auto"/>
                                            <w:bottom w:val="none" w:sz="0" w:space="0" w:color="auto"/>
                                            <w:right w:val="none" w:sz="0" w:space="0" w:color="auto"/>
                                          </w:divBdr>
                                          <w:divsChild>
                                            <w:div w:id="446627963">
                                              <w:marLeft w:val="0"/>
                                              <w:marRight w:val="0"/>
                                              <w:marTop w:val="0"/>
                                              <w:marBottom w:val="0"/>
                                              <w:divBdr>
                                                <w:top w:val="none" w:sz="0" w:space="0" w:color="auto"/>
                                                <w:left w:val="none" w:sz="0" w:space="0" w:color="auto"/>
                                                <w:bottom w:val="none" w:sz="0" w:space="0" w:color="auto"/>
                                                <w:right w:val="none" w:sz="0" w:space="0" w:color="auto"/>
                                              </w:divBdr>
                                            </w:div>
                                            <w:div w:id="2048603187">
                                              <w:marLeft w:val="0"/>
                                              <w:marRight w:val="0"/>
                                              <w:marTop w:val="0"/>
                                              <w:marBottom w:val="0"/>
                                              <w:divBdr>
                                                <w:top w:val="none" w:sz="0" w:space="0" w:color="auto"/>
                                                <w:left w:val="none" w:sz="0" w:space="0" w:color="auto"/>
                                                <w:bottom w:val="none" w:sz="0" w:space="0" w:color="auto"/>
                                                <w:right w:val="none" w:sz="0" w:space="0" w:color="auto"/>
                                              </w:divBdr>
                                            </w:div>
                                            <w:div w:id="371922394">
                                              <w:marLeft w:val="0"/>
                                              <w:marRight w:val="0"/>
                                              <w:marTop w:val="0"/>
                                              <w:marBottom w:val="0"/>
                                              <w:divBdr>
                                                <w:top w:val="none" w:sz="0" w:space="0" w:color="auto"/>
                                                <w:left w:val="none" w:sz="0" w:space="0" w:color="auto"/>
                                                <w:bottom w:val="none" w:sz="0" w:space="0" w:color="auto"/>
                                                <w:right w:val="none" w:sz="0" w:space="0" w:color="auto"/>
                                              </w:divBdr>
                                            </w:div>
                                            <w:div w:id="1701123576">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00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riovasco.com/local/san-sebastian/" TargetMode="External"/><Relationship Id="rId3" Type="http://schemas.openxmlformats.org/officeDocument/2006/relationships/settings" Target="settings.xml"/><Relationship Id="rId7" Type="http://schemas.openxmlformats.org/officeDocument/2006/relationships/hyperlink" Target="http://www.diariovasco.com/v/20120410/al-dia-local/condenan-muerte-trabajador-amianto-201204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riovasco.com/local/" TargetMode="External"/><Relationship Id="rId5" Type="http://schemas.openxmlformats.org/officeDocument/2006/relationships/hyperlink" Target="http://www.diariovasc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2903</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Peiró</dc:creator>
  <cp:lastModifiedBy>Andrea Peiró</cp:lastModifiedBy>
  <cp:revision>1</cp:revision>
  <dcterms:created xsi:type="dcterms:W3CDTF">2012-04-10T16:24:00Z</dcterms:created>
  <dcterms:modified xsi:type="dcterms:W3CDTF">2012-04-10T16:25:00Z</dcterms:modified>
</cp:coreProperties>
</file>